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BE" w:rsidRDefault="0087747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</w:rPr>
      </w:pPr>
      <w:r>
        <w:rPr>
          <w:rFonts w:eastAsia="Times New Roman" w:cs="Times New Roman"/>
          <w:b/>
          <w:color w:val="FF0000"/>
          <w:sz w:val="16"/>
          <w:szCs w:val="16"/>
        </w:rPr>
        <w:t>Nota importante:</w:t>
      </w:r>
    </w:p>
    <w:p w:rsidR="00412CBE" w:rsidRDefault="0087747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</w:rPr>
      </w:pPr>
      <w:r>
        <w:rPr>
          <w:rFonts w:eastAsia="Times New Roman" w:cs="Times New Roman"/>
          <w:b/>
          <w:color w:val="FF0000"/>
          <w:sz w:val="16"/>
          <w:szCs w:val="16"/>
        </w:rPr>
        <w:t xml:space="preserve">Si prega di notare che la lettera deve essere personalizzata, in particolare in corrispondenza dei </w:t>
      </w:r>
      <w:r>
        <w:rPr>
          <w:rFonts w:eastAsia="Times New Roman" w:cs="Times New Roman"/>
          <w:b/>
          <w:color w:val="FF0000"/>
          <w:sz w:val="16"/>
          <w:szCs w:val="16"/>
          <w:u w:val="single"/>
        </w:rPr>
        <w:t>passaggi evidenziati in verde</w:t>
      </w:r>
      <w:r>
        <w:rPr>
          <w:rFonts w:eastAsia="Times New Roman" w:cs="Times New Roman"/>
          <w:b/>
          <w:color w:val="FF0000"/>
          <w:sz w:val="16"/>
          <w:szCs w:val="16"/>
        </w:rPr>
        <w:t xml:space="preserve">. Non dimenticate di eliminare tutti i colori dopo la modifica nonché di cancellare dalla lettera i nostri </w:t>
      </w:r>
      <w:r>
        <w:rPr>
          <w:rFonts w:eastAsia="Times New Roman" w:cs="Times New Roman"/>
          <w:b/>
          <w:color w:val="FF0000"/>
          <w:sz w:val="16"/>
          <w:szCs w:val="16"/>
          <w:u w:val="single"/>
        </w:rPr>
        <w:t>commenti in grassetto rosso</w:t>
      </w:r>
      <w:r>
        <w:rPr>
          <w:rFonts w:eastAsia="Times New Roman" w:cs="Times New Roman"/>
          <w:b/>
          <w:color w:val="FF0000"/>
          <w:sz w:val="16"/>
          <w:szCs w:val="16"/>
        </w:rPr>
        <w:t xml:space="preserve"> e la </w:t>
      </w:r>
      <w:r>
        <w:rPr>
          <w:rFonts w:eastAsia="Times New Roman" w:cs="Times New Roman"/>
          <w:b/>
          <w:color w:val="FF0000"/>
          <w:sz w:val="16"/>
          <w:szCs w:val="16"/>
          <w:u w:val="single"/>
        </w:rPr>
        <w:t>presente nota</w:t>
      </w:r>
      <w:r>
        <w:rPr>
          <w:rFonts w:eastAsia="Times New Roman" w:cs="Times New Roman"/>
          <w:b/>
          <w:color w:val="FF0000"/>
          <w:sz w:val="16"/>
          <w:szCs w:val="16"/>
        </w:rPr>
        <w:t>.</w:t>
      </w:r>
    </w:p>
    <w:p w:rsidR="00412CBE" w:rsidRDefault="00877478">
      <w:pPr>
        <w:pStyle w:val="Heading1"/>
        <w:pBdr>
          <w:bottom w:val="single" w:sz="12" w:space="1" w:color="auto"/>
        </w:pBdr>
        <w:rPr>
          <w:rFonts w:ascii="Frutiger 65 Bold" w:hAnsi="Frutiger 65 Bold"/>
        </w:rPr>
      </w:pPr>
      <w:r>
        <w:rPr>
          <w:rFonts w:ascii="Frutiger 65 Bold" w:hAnsi="Frutiger 65 Bold"/>
        </w:rPr>
        <w:t>Rinuncia all’eccezione di prescrizione</w:t>
      </w:r>
    </w:p>
    <w:p w:rsidR="00412CBE" w:rsidRDefault="00412CBE"/>
    <w:p w:rsidR="00412CBE" w:rsidRDefault="00877478">
      <w:pPr>
        <w:rPr>
          <w:rFonts w:ascii="Frutiger 55 Roman" w:hAnsi="Frutiger 55 Roman"/>
        </w:rPr>
      </w:pPr>
      <w:r>
        <w:rPr>
          <w:rFonts w:ascii="Frutiger 55 Roman" w:hAnsi="Frutiger 55 Roman"/>
        </w:rPr>
        <w:t>avente ad oggetto</w:t>
      </w:r>
    </w:p>
    <w:p w:rsidR="00412CBE" w:rsidRDefault="00412CBE">
      <w:pPr>
        <w:pStyle w:val="Haupttext"/>
        <w:jc w:val="left"/>
        <w:rPr>
          <w:rFonts w:ascii="Frutiger 55 Roman" w:hAnsi="Frutiger 55 Roman"/>
        </w:rPr>
      </w:pPr>
    </w:p>
    <w:p w:rsidR="00412CBE" w:rsidRDefault="00877478">
      <w:pPr>
        <w:pStyle w:val="Haupttext"/>
        <w:jc w:val="left"/>
        <w:rPr>
          <w:rFonts w:ascii="Frutiger 55 Roman" w:hAnsi="Frutiger 55 Roman"/>
          <w:sz w:val="22"/>
          <w:szCs w:val="22"/>
        </w:rPr>
      </w:pPr>
      <w:r>
        <w:rPr>
          <w:rFonts w:ascii="Frutiger 55 Roman" w:hAnsi="Frutiger 55 Roman"/>
          <w:color w:val="00B050"/>
          <w:sz w:val="22"/>
          <w:szCs w:val="22"/>
        </w:rPr>
        <w:t xml:space="preserve">Oggetto </w:t>
      </w:r>
      <w:r>
        <w:rPr>
          <w:rFonts w:ascii="Frutiger 55 Roman" w:hAnsi="Frutiger 55 Roman"/>
          <w:sz w:val="22"/>
          <w:szCs w:val="22"/>
        </w:rPr>
        <w:t>del</w:t>
      </w:r>
      <w:r>
        <w:rPr>
          <w:rFonts w:ascii="Frutiger 55 Roman" w:hAnsi="Frutiger 55 Roman"/>
          <w:color w:val="00B050"/>
          <w:sz w:val="22"/>
          <w:szCs w:val="22"/>
        </w:rPr>
        <w:t xml:space="preserve"> gg.mm.aaaa</w:t>
      </w:r>
    </w:p>
    <w:p w:rsidR="00412CBE" w:rsidRDefault="00412CBE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412CBE" w:rsidRDefault="00412CBE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412CBE" w:rsidRDefault="00877478">
      <w:pPr>
        <w:pStyle w:val="Haupttext"/>
        <w:jc w:val="left"/>
        <w:rPr>
          <w:rFonts w:ascii="Frutiger 55 Roman" w:hAnsi="Frutiger 55 Roman"/>
          <w:sz w:val="22"/>
          <w:szCs w:val="22"/>
        </w:rPr>
      </w:pPr>
      <w:r>
        <w:rPr>
          <w:rFonts w:ascii="Frutiger 55 Roman" w:hAnsi="Frutiger 55 Roman"/>
          <w:sz w:val="22"/>
          <w:szCs w:val="22"/>
        </w:rPr>
        <w:t xml:space="preserve">Il </w:t>
      </w:r>
      <w:r>
        <w:rPr>
          <w:rFonts w:ascii="Frutiger 55 Roman" w:hAnsi="Frutiger 55 Roman"/>
          <w:color w:val="00B050"/>
          <w:sz w:val="22"/>
          <w:szCs w:val="22"/>
        </w:rPr>
        <w:t>datore di lavo</w:t>
      </w:r>
      <w:r>
        <w:rPr>
          <w:rFonts w:ascii="Frutiger 55 Roman" w:hAnsi="Frutiger 55 Roman"/>
          <w:color w:val="00B050"/>
          <w:sz w:val="22"/>
          <w:szCs w:val="22"/>
        </w:rPr>
        <w:t xml:space="preserve">ro </w:t>
      </w:r>
      <w:r>
        <w:rPr>
          <w:rFonts w:ascii="Frutiger 55 Roman" w:hAnsi="Frutiger 55 Roman"/>
          <w:color w:val="FF0000"/>
          <w:sz w:val="22"/>
          <w:szCs w:val="22"/>
        </w:rPr>
        <w:t xml:space="preserve">inserire il nome della parte rinunciante </w:t>
      </w:r>
      <w:r>
        <w:rPr>
          <w:rFonts w:ascii="Frutiger 55 Roman" w:hAnsi="Frutiger 55 Roman"/>
          <w:sz w:val="22"/>
          <w:szCs w:val="22"/>
        </w:rPr>
        <w:t xml:space="preserve">rinuncia all’eccezione della prescrizione nella presente vertenza fino al </w:t>
      </w:r>
      <w:r>
        <w:rPr>
          <w:rFonts w:ascii="Frutiger 55 Roman" w:hAnsi="Frutiger 55 Roman"/>
          <w:color w:val="00B050"/>
          <w:sz w:val="22"/>
          <w:szCs w:val="22"/>
        </w:rPr>
        <w:t>gg.mm.aaaa</w:t>
      </w:r>
      <w:r>
        <w:rPr>
          <w:rFonts w:ascii="Frutiger 55 Roman" w:hAnsi="Frutiger 55 Roman"/>
          <w:sz w:val="22"/>
          <w:szCs w:val="22"/>
        </w:rPr>
        <w:t xml:space="preserve"> compreso, nella misura in cui in data odierna la prescrizione non sia ancora intervenuta. La presente dichiarazione non costitu</w:t>
      </w:r>
      <w:r>
        <w:rPr>
          <w:rFonts w:ascii="Frutiger 55 Roman" w:hAnsi="Frutiger 55 Roman"/>
          <w:sz w:val="22"/>
          <w:szCs w:val="22"/>
        </w:rPr>
        <w:t>isce il riconoscimento del cre</w:t>
      </w:r>
      <w:bookmarkStart w:id="0" w:name="_GoBack"/>
      <w:bookmarkEnd w:id="0"/>
      <w:r>
        <w:rPr>
          <w:rFonts w:ascii="Frutiger 55 Roman" w:hAnsi="Frutiger 55 Roman"/>
          <w:sz w:val="22"/>
          <w:szCs w:val="22"/>
        </w:rPr>
        <w:t>dito.</w:t>
      </w:r>
    </w:p>
    <w:p w:rsidR="00412CBE" w:rsidRDefault="00412CBE">
      <w:pPr>
        <w:pStyle w:val="Haupttext"/>
        <w:jc w:val="center"/>
        <w:rPr>
          <w:rFonts w:ascii="Frutiger 55 Roman" w:hAnsi="Frutiger 55 Roman"/>
          <w:sz w:val="22"/>
          <w:szCs w:val="22"/>
        </w:rPr>
      </w:pPr>
    </w:p>
    <w:p w:rsidR="00412CBE" w:rsidRDefault="00412CBE">
      <w:pPr>
        <w:pStyle w:val="Haupttext"/>
        <w:jc w:val="left"/>
        <w:rPr>
          <w:rFonts w:ascii="Frutiger 55 Roman" w:hAnsi="Frutiger 55 Roman"/>
          <w:sz w:val="22"/>
          <w:szCs w:val="22"/>
        </w:rPr>
      </w:pPr>
    </w:p>
    <w:p w:rsidR="00412CBE" w:rsidRDefault="0087747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rPr>
          <w:rFonts w:eastAsia="Times New Roman" w:cs="Times New Roman"/>
          <w:b/>
          <w:color w:val="FF0000"/>
          <w:sz w:val="16"/>
          <w:szCs w:val="16"/>
        </w:rPr>
      </w:pPr>
      <w:r>
        <w:rPr>
          <w:rFonts w:eastAsia="Times New Roman" w:cs="Times New Roman"/>
          <w:b/>
          <w:color w:val="FF0000"/>
          <w:sz w:val="16"/>
          <w:szCs w:val="16"/>
        </w:rPr>
        <w:t>Attenzione: Ai fini della sottoscrizione, se si agisce in nome di un’impresa, l’avviso per i difetti della cosa deve essere firmato da persone aventi diritto di firma a pena di nullità. I soggetti con potere di firma s</w:t>
      </w:r>
      <w:r>
        <w:rPr>
          <w:rFonts w:eastAsia="Times New Roman" w:cs="Times New Roman"/>
          <w:b/>
          <w:color w:val="FF0000"/>
          <w:sz w:val="16"/>
          <w:szCs w:val="16"/>
        </w:rPr>
        <w:t>ono indicati nel registro di commercio (firma individuale / firma a due). Questo esempio riporta la dicitura «rinunciante 2» nel caso in cui più persone abbiano potere di firma congiunta.</w:t>
      </w:r>
    </w:p>
    <w:p w:rsidR="00412CBE" w:rsidRDefault="00412CBE">
      <w:pPr>
        <w:pStyle w:val="Haupttext"/>
        <w:tabs>
          <w:tab w:val="left" w:pos="5103"/>
        </w:tabs>
        <w:jc w:val="left"/>
        <w:rPr>
          <w:rFonts w:ascii="Frutiger 55 Roman" w:hAnsi="Frutiger 55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699"/>
        <w:gridCol w:w="4079"/>
      </w:tblGrid>
      <w:tr w:rsidR="00412CBE">
        <w:tc>
          <w:tcPr>
            <w:tcW w:w="4361" w:type="dxa"/>
            <w:tcBorders>
              <w:bottom w:val="single" w:sz="4" w:space="0" w:color="auto"/>
            </w:tcBorders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Matura MT Script Capitals" w:eastAsia="Times New Roman" w:hAnsi="Matura MT Script Capitals" w:cs="Times New Roman"/>
                <w:color w:val="00B050"/>
                <w:sz w:val="22"/>
                <w:szCs w:val="22"/>
              </w:rPr>
            </w:pPr>
          </w:p>
        </w:tc>
      </w:tr>
      <w:tr w:rsidR="00412CBE">
        <w:tc>
          <w:tcPr>
            <w:tcW w:w="4361" w:type="dxa"/>
            <w:tcBorders>
              <w:top w:val="single" w:sz="4" w:space="0" w:color="auto"/>
            </w:tcBorders>
          </w:tcPr>
          <w:p w:rsidR="00412CBE" w:rsidRDefault="00877478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r>
              <w:rPr>
                <w:rFonts w:eastAsia="Times New Roman" w:cs="Times New Roman"/>
                <w:color w:val="00B050"/>
                <w:sz w:val="22"/>
                <w:szCs w:val="22"/>
              </w:rPr>
              <w:t>Luogo, data</w:t>
            </w:r>
          </w:p>
        </w:tc>
        <w:tc>
          <w:tcPr>
            <w:tcW w:w="709" w:type="dxa"/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412CBE" w:rsidRDefault="00877478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/>
                <w:color w:val="00B050"/>
                <w:sz w:val="22"/>
                <w:szCs w:val="22"/>
              </w:rPr>
              <w:t xml:space="preserve">Nome Cognome </w:t>
            </w:r>
            <w:r>
              <w:rPr>
                <w:rFonts w:eastAsia="Times New Roman" w:cs="Times New Roman"/>
                <w:color w:val="FF0000"/>
                <w:sz w:val="22"/>
                <w:szCs w:val="22"/>
              </w:rPr>
              <w:t>del rinunciante</w:t>
            </w:r>
          </w:p>
          <w:p w:rsidR="00412CBE" w:rsidRDefault="00877478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r>
              <w:rPr>
                <w:rFonts w:eastAsia="Times New Roman" w:cs="Times New Roman"/>
                <w:color w:val="00B050"/>
                <w:sz w:val="22"/>
                <w:szCs w:val="22"/>
              </w:rPr>
              <w:t>Funzione</w:t>
            </w:r>
          </w:p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</w:tr>
      <w:tr w:rsidR="00412CBE">
        <w:trPr>
          <w:trHeight w:val="579"/>
        </w:trPr>
        <w:tc>
          <w:tcPr>
            <w:tcW w:w="4361" w:type="dxa"/>
            <w:tcBorders>
              <w:bottom w:val="single" w:sz="4" w:space="0" w:color="auto"/>
            </w:tcBorders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  <w:p w:rsidR="00412CBE" w:rsidRDefault="00412CBE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12CBE">
        <w:tc>
          <w:tcPr>
            <w:tcW w:w="4361" w:type="dxa"/>
            <w:tcBorders>
              <w:top w:val="single" w:sz="4" w:space="0" w:color="auto"/>
            </w:tcBorders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i/>
                <w:color w:val="00B050"/>
                <w:sz w:val="22"/>
                <w:szCs w:val="22"/>
              </w:rPr>
            </w:pPr>
          </w:p>
        </w:tc>
        <w:tc>
          <w:tcPr>
            <w:tcW w:w="709" w:type="dxa"/>
          </w:tcPr>
          <w:p w:rsidR="00412CBE" w:rsidRDefault="00412CBE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412CBE" w:rsidRDefault="00877478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eastAsia="Times New Roman" w:cs="Times New Roman"/>
                <w:color w:val="00B050"/>
                <w:sz w:val="22"/>
                <w:szCs w:val="22"/>
              </w:rPr>
              <w:t xml:space="preserve">Nome2 Cognome2 </w:t>
            </w:r>
            <w:r>
              <w:rPr>
                <w:rFonts w:eastAsia="Times New Roman" w:cs="Times New Roman"/>
                <w:color w:val="FF0000"/>
                <w:sz w:val="22"/>
                <w:szCs w:val="22"/>
              </w:rPr>
              <w:t>del rinunciante 2</w:t>
            </w:r>
          </w:p>
          <w:p w:rsidR="00412CBE" w:rsidRDefault="00877478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eastAsia="Times New Roman" w:cs="Times New Roman"/>
                <w:color w:val="00B050"/>
                <w:sz w:val="22"/>
                <w:szCs w:val="22"/>
              </w:rPr>
            </w:pPr>
            <w:r>
              <w:rPr>
                <w:rFonts w:eastAsia="Times New Roman" w:cs="Times New Roman"/>
                <w:color w:val="00B050"/>
                <w:sz w:val="22"/>
                <w:szCs w:val="22"/>
              </w:rPr>
              <w:t>Funktion2</w:t>
            </w:r>
          </w:p>
        </w:tc>
      </w:tr>
    </w:tbl>
    <w:p w:rsidR="00412CBE" w:rsidRDefault="00412CBE">
      <w:pPr>
        <w:pStyle w:val="Haupttext"/>
        <w:rPr>
          <w:rFonts w:ascii="Frutiger 55 Roman" w:hAnsi="Frutiger 55 Roman"/>
        </w:rPr>
      </w:pPr>
    </w:p>
    <w:sectPr w:rsidR="00412CBE">
      <w:pgSz w:w="11906" w:h="16838" w:code="9"/>
      <w:pgMar w:top="1797" w:right="1418" w:bottom="1134" w:left="1418" w:header="36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478" w:rsidRDefault="00877478">
      <w:r>
        <w:separator/>
      </w:r>
    </w:p>
  </w:endnote>
  <w:endnote w:type="continuationSeparator" w:id="0">
    <w:p w:rsidR="00877478" w:rsidRDefault="0087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Corbe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65 Bold">
    <w:altName w:val="Tw Cen MT Condensed Extra Bold"/>
    <w:charset w:val="00"/>
    <w:family w:val="swiss"/>
    <w:pitch w:val="variable"/>
    <w:sig w:usb0="80000027" w:usb1="00000000" w:usb2="00000000" w:usb3="00000000" w:csb0="00000001" w:csb1="00000000"/>
  </w:font>
  <w:font w:name="Frutiger 55 Roman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478" w:rsidRDefault="00877478">
      <w:r>
        <w:separator/>
      </w:r>
    </w:p>
  </w:footnote>
  <w:footnote w:type="continuationSeparator" w:id="0">
    <w:p w:rsidR="00877478" w:rsidRDefault="0087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86D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6027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A9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CE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AE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8C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648874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sz w:val="16"/>
      </w:rPr>
    </w:lvl>
  </w:abstractNum>
  <w:abstractNum w:abstractNumId="8" w15:restartNumberingAfterBreak="0">
    <w:nsid w:val="FFFFFF88"/>
    <w:multiLevelType w:val="singleLevel"/>
    <w:tmpl w:val="D618F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7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4E4459"/>
    <w:multiLevelType w:val="hybridMultilevel"/>
    <w:tmpl w:val="960A8E4E"/>
    <w:lvl w:ilvl="0" w:tplc="A36E211A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6F1216C"/>
    <w:multiLevelType w:val="singleLevel"/>
    <w:tmpl w:val="D1AAF066"/>
    <w:lvl w:ilvl="0">
      <w:start w:val="1"/>
      <w:numFmt w:val="bullet"/>
      <w:pStyle w:val="HaupttextDoppEinz"/>
      <w:lvlText w:val="–"/>
      <w:lvlJc w:val="left"/>
      <w:pPr>
        <w:tabs>
          <w:tab w:val="num" w:pos="907"/>
        </w:tabs>
        <w:ind w:left="907" w:hanging="453"/>
      </w:pPr>
      <w:rPr>
        <w:rFonts w:ascii="Helvetica" w:hAnsi="Helvetica" w:hint="default"/>
        <w:spacing w:val="0"/>
        <w:position w:val="0"/>
        <w:sz w:val="20"/>
      </w:rPr>
    </w:lvl>
  </w:abstractNum>
  <w:abstractNum w:abstractNumId="12" w15:restartNumberingAfterBreak="0">
    <w:nsid w:val="2A9557A4"/>
    <w:multiLevelType w:val="hybridMultilevel"/>
    <w:tmpl w:val="D9F421CE"/>
    <w:lvl w:ilvl="0" w:tplc="D99E0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9118A"/>
    <w:multiLevelType w:val="hybridMultilevel"/>
    <w:tmpl w:val="9C804D74"/>
    <w:lvl w:ilvl="0" w:tplc="B0FAE978">
      <w:start w:val="1"/>
      <w:numFmt w:val="lowerLetter"/>
      <w:lvlText w:val="aa%1)"/>
      <w:lvlJc w:val="left"/>
      <w:pPr>
        <w:tabs>
          <w:tab w:val="num" w:pos="890"/>
        </w:tabs>
        <w:ind w:left="5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A1B82"/>
    <w:multiLevelType w:val="hybridMultilevel"/>
    <w:tmpl w:val="21D088FA"/>
    <w:lvl w:ilvl="0" w:tplc="EC9EF668">
      <w:start w:val="1"/>
      <w:numFmt w:val="lowerLetter"/>
      <w:lvlText w:val="a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97D04"/>
    <w:multiLevelType w:val="singleLevel"/>
    <w:tmpl w:val="403A5988"/>
    <w:lvl w:ilvl="0">
      <w:start w:val="1"/>
      <w:numFmt w:val="lowerLetter"/>
      <w:pStyle w:val="HaupttextEinza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41E94B11"/>
    <w:multiLevelType w:val="hybridMultilevel"/>
    <w:tmpl w:val="FC04C420"/>
    <w:lvl w:ilvl="0" w:tplc="A3BCF4C4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0CFA"/>
    <w:multiLevelType w:val="singleLevel"/>
    <w:tmpl w:val="6A0CC6B6"/>
    <w:lvl w:ilvl="0">
      <w:start w:val="1"/>
      <w:numFmt w:val="bullet"/>
      <w:pStyle w:val="HaupttextEinzWrfel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26"/>
      </w:rPr>
    </w:lvl>
  </w:abstractNum>
  <w:abstractNum w:abstractNumId="18" w15:restartNumberingAfterBreak="0">
    <w:nsid w:val="64124977"/>
    <w:multiLevelType w:val="singleLevel"/>
    <w:tmpl w:val="CC8C8CB6"/>
    <w:lvl w:ilvl="0">
      <w:start w:val="1"/>
      <w:numFmt w:val="decimal"/>
      <w:pStyle w:val="HaupttextEinz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67085BD4"/>
    <w:multiLevelType w:val="singleLevel"/>
    <w:tmpl w:val="372AD5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20" w15:restartNumberingAfterBreak="0">
    <w:nsid w:val="79DA7874"/>
    <w:multiLevelType w:val="hybridMultilevel"/>
    <w:tmpl w:val="A2B8E8D0"/>
    <w:lvl w:ilvl="0" w:tplc="2AA42F40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  <w:color w:val="CC99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10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3"/>
  </w:num>
  <w:num w:numId="12">
    <w:abstractNumId w:val="14"/>
  </w:num>
  <w:num w:numId="13">
    <w:abstractNumId w:val="13"/>
  </w:num>
  <w:num w:numId="14">
    <w:abstractNumId w:val="16"/>
  </w:num>
  <w:num w:numId="15">
    <w:abstractNumId w:val="16"/>
  </w:num>
  <w:num w:numId="16">
    <w:abstractNumId w:val="20"/>
  </w:num>
  <w:num w:numId="17">
    <w:abstractNumId w:val="17"/>
  </w:num>
  <w:num w:numId="18">
    <w:abstractNumId w:val="19"/>
  </w:num>
  <w:num w:numId="19">
    <w:abstractNumId w:val="18"/>
  </w:num>
  <w:num w:numId="20">
    <w:abstractNumId w:val="17"/>
  </w:num>
  <w:num w:numId="21">
    <w:abstractNumId w:val="11"/>
  </w:num>
  <w:num w:numId="22">
    <w:abstractNumId w:val="15"/>
  </w:num>
  <w:num w:numId="23">
    <w:abstractNumId w:val="19"/>
  </w:num>
  <w:num w:numId="24">
    <w:abstractNumId w:val="18"/>
  </w:num>
  <w:num w:numId="25">
    <w:abstractNumId w:val="17"/>
  </w:num>
  <w:num w:numId="26">
    <w:abstractNumId w:val="11"/>
  </w:num>
  <w:num w:numId="27">
    <w:abstractNumId w:val="15"/>
  </w:num>
  <w:num w:numId="28">
    <w:abstractNumId w:val="19"/>
  </w:num>
  <w:num w:numId="29">
    <w:abstractNumId w:val="1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BE"/>
    <w:rsid w:val="00036745"/>
    <w:rsid w:val="00051914"/>
    <w:rsid w:val="00056B63"/>
    <w:rsid w:val="000F430A"/>
    <w:rsid w:val="001E1617"/>
    <w:rsid w:val="00205963"/>
    <w:rsid w:val="00212C4F"/>
    <w:rsid w:val="00267992"/>
    <w:rsid w:val="002D1F6C"/>
    <w:rsid w:val="00313A14"/>
    <w:rsid w:val="003B28CC"/>
    <w:rsid w:val="00412CBE"/>
    <w:rsid w:val="00420C27"/>
    <w:rsid w:val="004C274C"/>
    <w:rsid w:val="004D1985"/>
    <w:rsid w:val="006C552A"/>
    <w:rsid w:val="00741B76"/>
    <w:rsid w:val="00765F67"/>
    <w:rsid w:val="00780DE2"/>
    <w:rsid w:val="007B6312"/>
    <w:rsid w:val="008501CB"/>
    <w:rsid w:val="00877478"/>
    <w:rsid w:val="008F1115"/>
    <w:rsid w:val="008F3852"/>
    <w:rsid w:val="00914374"/>
    <w:rsid w:val="00925CE8"/>
    <w:rsid w:val="00A96053"/>
    <w:rsid w:val="00AA6B09"/>
    <w:rsid w:val="00B220E5"/>
    <w:rsid w:val="00BB6DBE"/>
    <w:rsid w:val="00BC6579"/>
    <w:rsid w:val="00BD44B5"/>
    <w:rsid w:val="00C05D66"/>
    <w:rsid w:val="00C54CBE"/>
    <w:rsid w:val="00CB4328"/>
    <w:rsid w:val="00D24EB9"/>
    <w:rsid w:val="00DD3C8D"/>
    <w:rsid w:val="00EA2E7E"/>
    <w:rsid w:val="00EA655A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8F208F-B819-4B2B-9571-B06B29DA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E7E"/>
    <w:rPr>
      <w:rFonts w:ascii="Frutiger 45 Light" w:eastAsiaTheme="minorEastAsia" w:hAnsi="Frutiger 45 Light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autoRedefine/>
    <w:qFormat/>
    <w:pPr>
      <w:keepNext/>
      <w:spacing w:before="240" w:after="60"/>
      <w:outlineLvl w:val="3"/>
    </w:pPr>
    <w:rPr>
      <w:rFonts w:ascii="Times" w:eastAsia="Times New Roman" w:hAnsi="Times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autoRedefine/>
    <w:qFormat/>
    <w:pPr>
      <w:spacing w:before="240" w:after="60"/>
      <w:outlineLvl w:val="4"/>
    </w:pPr>
    <w:rPr>
      <w:rFonts w:ascii="Times" w:eastAsia="Times New Roman" w:hAnsi="Times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autoRedefine/>
    <w:qFormat/>
    <w:pPr>
      <w:spacing w:before="240" w:after="60"/>
      <w:outlineLvl w:val="5"/>
    </w:pPr>
    <w:rPr>
      <w:rFonts w:ascii="Times" w:eastAsia="Times New Roman" w:hAnsi="Times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autoRedefine/>
    <w:qFormat/>
    <w:pPr>
      <w:spacing w:before="240" w:after="60"/>
      <w:outlineLvl w:val="6"/>
    </w:pPr>
    <w:rPr>
      <w:rFonts w:ascii="Times" w:eastAsia="Times New Roman" w:hAnsi="Times" w:cs="Times New Roman"/>
      <w:sz w:val="20"/>
      <w:szCs w:val="20"/>
    </w:rPr>
  </w:style>
  <w:style w:type="paragraph" w:styleId="Heading8">
    <w:name w:val="heading 8"/>
    <w:basedOn w:val="Normal"/>
    <w:next w:val="Normal"/>
    <w:autoRedefine/>
    <w:qFormat/>
    <w:pPr>
      <w:spacing w:before="240" w:after="60"/>
      <w:outlineLvl w:val="7"/>
    </w:pPr>
    <w:rPr>
      <w:rFonts w:ascii="Times" w:eastAsia="Times New Roman" w:hAnsi="Times" w:cs="Times New Roman"/>
      <w:i/>
      <w:iCs/>
      <w:sz w:val="20"/>
      <w:szCs w:val="20"/>
    </w:rPr>
  </w:style>
  <w:style w:type="paragraph" w:styleId="Heading9">
    <w:name w:val="heading 9"/>
    <w:basedOn w:val="Normal"/>
    <w:next w:val="Normal"/>
    <w:autoRedefine/>
    <w:qFormat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upttext">
    <w:name w:val="Haupttext"/>
    <w:basedOn w:val="Normal"/>
    <w:pPr>
      <w:spacing w:line="260" w:lineRule="exact"/>
      <w:jc w:val="both"/>
    </w:pPr>
    <w:rPr>
      <w:rFonts w:ascii="Verdana" w:eastAsia="Times New Roman" w:hAnsi="Verdana" w:cs="Times New Roman"/>
      <w:snapToGrid w:val="0"/>
      <w:sz w:val="18"/>
      <w:szCs w:val="20"/>
    </w:rPr>
  </w:style>
  <w:style w:type="paragraph" w:customStyle="1" w:styleId="Abstand2pt">
    <w:name w:val="Abstand 2pt"/>
    <w:basedOn w:val="Haupttext"/>
    <w:pPr>
      <w:spacing w:line="40" w:lineRule="exact"/>
    </w:pPr>
    <w:rPr>
      <w:sz w:val="4"/>
    </w:rPr>
  </w:style>
  <w:style w:type="paragraph" w:customStyle="1" w:styleId="Abstand6pt">
    <w:name w:val="Abstand 6pt"/>
    <w:basedOn w:val="Abstand2pt"/>
    <w:pPr>
      <w:spacing w:line="120" w:lineRule="exact"/>
    </w:pPr>
    <w:rPr>
      <w:sz w:val="12"/>
    </w:rPr>
  </w:style>
  <w:style w:type="character" w:customStyle="1" w:styleId="AuszeichnungTextBlau">
    <w:name w:val="Auszeichnung Text Blau"/>
    <w:basedOn w:val="DefaultParagraphFont"/>
    <w:rPr>
      <w:color w:val="006699"/>
      <w:lang w:val="fr-CH"/>
    </w:rPr>
  </w:style>
  <w:style w:type="paragraph" w:customStyle="1" w:styleId="Fussnote">
    <w:name w:val="Fussnote"/>
    <w:basedOn w:val="Normal"/>
    <w:pPr>
      <w:tabs>
        <w:tab w:val="left" w:pos="284"/>
      </w:tabs>
      <w:spacing w:after="80" w:line="180" w:lineRule="exact"/>
      <w:ind w:left="284" w:hanging="284"/>
      <w:jc w:val="both"/>
    </w:pPr>
    <w:rPr>
      <w:rFonts w:ascii="Verdana" w:eastAsia="Times New Roman" w:hAnsi="Verdana" w:cs="Times New Roman"/>
      <w:snapToGrid w:val="0"/>
      <w:sz w:val="14"/>
      <w:szCs w:val="20"/>
    </w:rPr>
  </w:style>
  <w:style w:type="paragraph" w:customStyle="1" w:styleId="GesetzHaupttextEinzmanuell">
    <w:name w:val="Gesetz Haupttext Einz. manuell"/>
    <w:basedOn w:val="GesetzHauptext"/>
    <w:pPr>
      <w:spacing w:before="120"/>
      <w:ind w:left="284" w:hanging="284"/>
    </w:pPr>
    <w:rPr>
      <w:noProof/>
      <w:lang w:val="fr-CH"/>
    </w:rPr>
  </w:style>
  <w:style w:type="paragraph" w:customStyle="1" w:styleId="GesetzHauptext">
    <w:name w:val="Gesetz Hauptext"/>
    <w:basedOn w:val="Haupttext"/>
    <w:pPr>
      <w:spacing w:line="220" w:lineRule="exact"/>
    </w:pPr>
    <w:rPr>
      <w:sz w:val="16"/>
    </w:rPr>
  </w:style>
  <w:style w:type="paragraph" w:customStyle="1" w:styleId="HaupttextEinz1">
    <w:name w:val="Haupttext Einz. 1."/>
    <w:basedOn w:val="Haupttext"/>
    <w:pPr>
      <w:numPr>
        <w:numId w:val="24"/>
      </w:numPr>
      <w:tabs>
        <w:tab w:val="clear" w:pos="454"/>
        <w:tab w:val="left" w:pos="397"/>
      </w:tabs>
      <w:spacing w:before="120"/>
      <w:ind w:left="397" w:hanging="397"/>
    </w:pPr>
  </w:style>
  <w:style w:type="paragraph" w:customStyle="1" w:styleId="HaupttextEinzWrfel">
    <w:name w:val="Haupttext Einz. Würfel"/>
    <w:basedOn w:val="HaupttextEinz1"/>
    <w:pPr>
      <w:numPr>
        <w:numId w:val="25"/>
      </w:numPr>
      <w:jc w:val="left"/>
    </w:pPr>
  </w:style>
  <w:style w:type="paragraph" w:customStyle="1" w:styleId="HaupttextDoppEinz">
    <w:name w:val="Haupttext Dopp. Einz. –"/>
    <w:basedOn w:val="HaupttextEinzWrfel"/>
    <w:pPr>
      <w:numPr>
        <w:numId w:val="26"/>
      </w:numPr>
      <w:tabs>
        <w:tab w:val="clear" w:pos="907"/>
        <w:tab w:val="left" w:pos="680"/>
      </w:tabs>
      <w:spacing w:before="80"/>
      <w:ind w:left="681" w:hanging="284"/>
    </w:pPr>
  </w:style>
  <w:style w:type="paragraph" w:customStyle="1" w:styleId="HaupttextEinza">
    <w:name w:val="Haupttext Einz. a)"/>
    <w:basedOn w:val="Normal"/>
    <w:pPr>
      <w:numPr>
        <w:numId w:val="27"/>
      </w:numPr>
      <w:tabs>
        <w:tab w:val="clear" w:pos="454"/>
        <w:tab w:val="left" w:pos="397"/>
      </w:tabs>
      <w:spacing w:before="120" w:line="260" w:lineRule="exact"/>
      <w:ind w:left="397" w:hanging="397"/>
      <w:jc w:val="both"/>
    </w:pPr>
    <w:rPr>
      <w:rFonts w:ascii="Verdana" w:eastAsia="Times New Roman" w:hAnsi="Verdana" w:cs="Times New Roman"/>
      <w:snapToGrid w:val="0"/>
      <w:sz w:val="18"/>
      <w:szCs w:val="20"/>
    </w:rPr>
  </w:style>
  <w:style w:type="paragraph" w:customStyle="1" w:styleId="HaupttextDoppEinzmanuell">
    <w:name w:val="Haupttext Dopp. Einz. manuell"/>
    <w:basedOn w:val="HaupttextEinza"/>
    <w:pPr>
      <w:numPr>
        <w:numId w:val="0"/>
      </w:numPr>
      <w:tabs>
        <w:tab w:val="clear" w:pos="397"/>
        <w:tab w:val="left" w:pos="680"/>
      </w:tabs>
      <w:spacing w:before="80"/>
      <w:ind w:left="681" w:hanging="284"/>
    </w:pPr>
  </w:style>
  <w:style w:type="paragraph" w:customStyle="1" w:styleId="HaupttextEinzmanuell">
    <w:name w:val="Haupttext Einz manuell"/>
    <w:basedOn w:val="Haupttext"/>
    <w:pPr>
      <w:tabs>
        <w:tab w:val="left" w:pos="397"/>
      </w:tabs>
      <w:spacing w:before="120"/>
      <w:ind w:left="397" w:hanging="397"/>
    </w:pPr>
  </w:style>
  <w:style w:type="paragraph" w:styleId="Header">
    <w:name w:val="header"/>
    <w:basedOn w:val="Normal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esetzHochgestellt">
    <w:name w:val="Gesetz Hochgestellt"/>
    <w:basedOn w:val="GesetzHauptext"/>
    <w:pPr>
      <w:tabs>
        <w:tab w:val="left" w:pos="170"/>
      </w:tabs>
      <w:spacing w:after="120"/>
      <w:ind w:left="170" w:hanging="170"/>
    </w:pPr>
    <w:rPr>
      <w:vertAlign w:val="superscript"/>
    </w:rPr>
  </w:style>
  <w:style w:type="paragraph" w:customStyle="1" w:styleId="Titel1-Kapiteltitel">
    <w:name w:val="Titel 1 - Kapiteltitel"/>
    <w:basedOn w:val="Normal"/>
    <w:next w:val="Haupttext"/>
    <w:autoRedefine/>
    <w:rsid w:val="00EA2E7E"/>
    <w:pPr>
      <w:spacing w:after="240" w:line="360" w:lineRule="exact"/>
    </w:pPr>
    <w:rPr>
      <w:rFonts w:ascii="Verdana" w:eastAsia="Times New Roman" w:hAnsi="Verdana" w:cs="Times New Roman"/>
      <w:b/>
      <w:snapToGrid w:val="0"/>
      <w:color w:val="006699"/>
      <w:sz w:val="32"/>
      <w:szCs w:val="20"/>
    </w:rPr>
  </w:style>
  <w:style w:type="paragraph" w:styleId="Footer">
    <w:name w:val="footer"/>
    <w:basedOn w:val="Normal"/>
    <w:link w:val="FooterChar"/>
    <w:uiPriority w:val="99"/>
    <w:rsid w:val="00BD44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el2">
    <w:name w:val="Titel 2"/>
    <w:basedOn w:val="Normal"/>
    <w:next w:val="Haupttext"/>
    <w:pPr>
      <w:keepNext/>
      <w:spacing w:before="320" w:after="120" w:line="300" w:lineRule="exact"/>
    </w:pPr>
    <w:rPr>
      <w:rFonts w:ascii="Verdana" w:eastAsia="Times New Roman" w:hAnsi="Verdana" w:cs="Times New Roman"/>
      <w:b/>
      <w:snapToGrid w:val="0"/>
      <w:sz w:val="26"/>
      <w:szCs w:val="20"/>
    </w:rPr>
  </w:style>
  <w:style w:type="paragraph" w:customStyle="1" w:styleId="Titel3">
    <w:name w:val="Titel 3"/>
    <w:basedOn w:val="Normal"/>
    <w:next w:val="Haupttext"/>
    <w:pPr>
      <w:keepNext/>
      <w:spacing w:before="360" w:after="120" w:line="260" w:lineRule="exact"/>
    </w:pPr>
    <w:rPr>
      <w:rFonts w:ascii="Verdana" w:eastAsia="Times New Roman" w:hAnsi="Verdana" w:cs="Times New Roman"/>
      <w:b/>
      <w:snapToGrid w:val="0"/>
      <w:sz w:val="22"/>
      <w:szCs w:val="20"/>
    </w:rPr>
  </w:style>
  <w:style w:type="paragraph" w:customStyle="1" w:styleId="ZelleHaupttext">
    <w:name w:val="Zelle Haupttext"/>
    <w:basedOn w:val="Normal"/>
    <w:pPr>
      <w:spacing w:before="120" w:after="120" w:line="200" w:lineRule="exact"/>
    </w:pPr>
    <w:rPr>
      <w:rFonts w:ascii="Verdana" w:eastAsia="Times New Roman" w:hAnsi="Verdana" w:cs="Times New Roman"/>
      <w:snapToGrid w:val="0"/>
      <w:sz w:val="16"/>
      <w:szCs w:val="20"/>
    </w:rPr>
  </w:style>
  <w:style w:type="paragraph" w:customStyle="1" w:styleId="ZelleHaupttextEinzmanuell">
    <w:name w:val="Zelle Haupttext  Einz. manuell"/>
    <w:basedOn w:val="ZelleHaupttext"/>
    <w:pPr>
      <w:tabs>
        <w:tab w:val="left" w:pos="284"/>
      </w:tabs>
      <w:ind w:left="284" w:hanging="284"/>
    </w:pPr>
  </w:style>
  <w:style w:type="paragraph" w:customStyle="1" w:styleId="ZelleHaupttextFETT">
    <w:name w:val="Zelle Haupttext FETT"/>
    <w:basedOn w:val="Normal"/>
    <w:pPr>
      <w:spacing w:before="120" w:after="120" w:line="240" w:lineRule="exact"/>
      <w:jc w:val="center"/>
    </w:pPr>
    <w:rPr>
      <w:rFonts w:ascii="Verdana" w:eastAsia="Times New Roman" w:hAnsi="Verdana" w:cs="Times New Roman"/>
      <w:b/>
      <w:snapToGrid w:val="0"/>
      <w:sz w:val="16"/>
      <w:szCs w:val="20"/>
    </w:rPr>
  </w:style>
  <w:style w:type="paragraph" w:customStyle="1" w:styleId="Titel4">
    <w:name w:val="Titel 4"/>
    <w:basedOn w:val="Haupttext"/>
    <w:pPr>
      <w:spacing w:before="360" w:after="120"/>
    </w:pPr>
    <w:rPr>
      <w:b/>
      <w:bCs/>
      <w:lang w:val="fr-CH"/>
    </w:rPr>
  </w:style>
  <w:style w:type="character" w:customStyle="1" w:styleId="FooterChar">
    <w:name w:val="Footer Char"/>
    <w:basedOn w:val="DefaultParagraphFont"/>
    <w:link w:val="Footer"/>
    <w:uiPriority w:val="99"/>
    <w:rsid w:val="00D24EB9"/>
    <w:rPr>
      <w:lang w:val="it-CH"/>
    </w:rPr>
  </w:style>
  <w:style w:type="paragraph" w:styleId="BalloonText">
    <w:name w:val="Balloon Text"/>
    <w:basedOn w:val="Normal"/>
    <w:link w:val="BalloonTextChar"/>
    <w:rsid w:val="00D24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4EB9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A2E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2E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EA2E7E"/>
    <w:rPr>
      <w:b/>
      <w:bCs/>
    </w:rPr>
  </w:style>
  <w:style w:type="table" w:styleId="TableGrid">
    <w:name w:val="Table Grid"/>
    <w:basedOn w:val="TableNormal"/>
    <w:uiPriority w:val="59"/>
    <w:rsid w:val="00420C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k\AppData\Roaming\Microsoft\Templates\Toolvorlage_A4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Toolvorlage_A4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WEKA Verlag AG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Cuk, Ivana</dc:creator>
  <cp:lastModifiedBy>User</cp:lastModifiedBy>
  <cp:revision>2</cp:revision>
  <cp:lastPrinted>2006-10-10T06:48:00Z</cp:lastPrinted>
  <dcterms:created xsi:type="dcterms:W3CDTF">2020-06-22T06:24:00Z</dcterms:created>
  <dcterms:modified xsi:type="dcterms:W3CDTF">2020-06-22T06:24:00Z</dcterms:modified>
</cp:coreProperties>
</file>